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DE33" w14:textId="77777777" w:rsidR="00BD205E" w:rsidRPr="00280431" w:rsidRDefault="00BD205E" w:rsidP="00BD205E">
      <w:pPr>
        <w:rPr>
          <w:b/>
          <w:bCs/>
          <w:sz w:val="28"/>
          <w:szCs w:val="28"/>
        </w:rPr>
      </w:pPr>
      <w:r w:rsidRPr="00280431">
        <w:rPr>
          <w:b/>
          <w:bCs/>
          <w:sz w:val="28"/>
          <w:szCs w:val="28"/>
        </w:rPr>
        <w:t>Neues aus der Werkstatt Inklusion</w:t>
      </w:r>
    </w:p>
    <w:p w14:paraId="56C94FF9" w14:textId="011D19F5" w:rsidR="00BD205E" w:rsidRDefault="00D72052" w:rsidP="00BD205E">
      <w:r>
        <w:t>September</w:t>
      </w:r>
      <w:r w:rsidR="00BD205E">
        <w:t xml:space="preserve"> 2020</w:t>
      </w:r>
    </w:p>
    <w:p w14:paraId="22365618" w14:textId="54E87A2C" w:rsidR="003B1D44" w:rsidRDefault="003B1D44" w:rsidP="00BD205E">
      <w:pPr>
        <w:rPr>
          <w:b/>
          <w:bCs/>
          <w:u w:val="single"/>
        </w:rPr>
      </w:pPr>
      <w:r w:rsidRPr="003B1D44">
        <w:rPr>
          <w:b/>
          <w:bCs/>
          <w:u w:val="single"/>
        </w:rPr>
        <w:t xml:space="preserve">Kurz </w:t>
      </w:r>
      <w:r w:rsidR="00D72052">
        <w:rPr>
          <w:b/>
          <w:bCs/>
          <w:u w:val="single"/>
        </w:rPr>
        <w:t>n</w:t>
      </w:r>
      <w:r w:rsidRPr="003B1D44">
        <w:rPr>
          <w:b/>
          <w:bCs/>
          <w:u w:val="single"/>
        </w:rPr>
        <w:t>otiert</w:t>
      </w:r>
    </w:p>
    <w:p w14:paraId="5A76B0CB" w14:textId="77777777" w:rsidR="003B1D44" w:rsidRPr="003B1D44" w:rsidRDefault="003B1D44" w:rsidP="003B1D44">
      <w:pPr>
        <w:rPr>
          <w:b/>
          <w:bCs/>
        </w:rPr>
      </w:pPr>
      <w:r w:rsidRPr="003B1D44">
        <w:rPr>
          <w:b/>
          <w:bCs/>
        </w:rPr>
        <w:t>Erfolgreiche Promotion</w:t>
      </w:r>
    </w:p>
    <w:p w14:paraId="16693A9C" w14:textId="77777777" w:rsidR="003B1D44" w:rsidRPr="003B1D44" w:rsidRDefault="003B1D44" w:rsidP="003B1D44">
      <w:r w:rsidRPr="003B1D44">
        <w:t xml:space="preserve">Heidi </w:t>
      </w:r>
      <w:proofErr w:type="spellStart"/>
      <w:r w:rsidRPr="003B1D44">
        <w:t>Zacheja</w:t>
      </w:r>
      <w:proofErr w:type="spellEnd"/>
      <w:r w:rsidRPr="003B1D44">
        <w:t xml:space="preserve"> hat erfolgreich Ihre Promotion abgeschlossen. Der Titel lautete: Studierende für den inklusiven Musikunterricht ausbilden: Entwicklung und Evaluation eines Theorie-Praxis-Seminarkonzepts in der Lehramtsausbildung.</w:t>
      </w:r>
    </w:p>
    <w:p w14:paraId="5DFA247F" w14:textId="77777777" w:rsidR="003B1D44" w:rsidRPr="003B1D44" w:rsidRDefault="003B1D44" w:rsidP="003B1D44">
      <w:pPr>
        <w:rPr>
          <w:b/>
          <w:bCs/>
        </w:rPr>
      </w:pPr>
      <w:r w:rsidRPr="003B1D44">
        <w:rPr>
          <w:b/>
          <w:bCs/>
        </w:rPr>
        <w:t>Artikel veröffentlicht</w:t>
      </w:r>
    </w:p>
    <w:p w14:paraId="07E2C267" w14:textId="60571452" w:rsidR="00BD205E" w:rsidRPr="003B1D44" w:rsidRDefault="003B1D44" w:rsidP="003B1D44">
      <w:r w:rsidRPr="003B1D44">
        <w:t>Jun. Prof. Dr. Britta Baumert veröffentlichte den Artikel „gemeinsam statt einsam“ - gestaltpädagogisch Inklusion gestalten in der Zeit-schrift für Integrative Gestaltpädagogik und Seelsorge. Der Artikel greift zurück auf unser Videoprojekt „Gemeinsam statt Einsam“, das von der Robert-Bosch-Stiftung gefördert wurde.</w:t>
      </w:r>
    </w:p>
    <w:p w14:paraId="48EF12CD" w14:textId="268ED898" w:rsidR="003B1D44" w:rsidRDefault="003B1D44" w:rsidP="003B1D44">
      <w:pPr>
        <w:rPr>
          <w:b/>
          <w:bCs/>
          <w:u w:val="single"/>
        </w:rPr>
      </w:pPr>
      <w:r w:rsidRPr="003B1D44">
        <w:rPr>
          <w:b/>
          <w:bCs/>
          <w:u w:val="single"/>
        </w:rPr>
        <w:t>Inklusive L</w:t>
      </w:r>
      <w:r>
        <w:rPr>
          <w:b/>
          <w:bCs/>
          <w:u w:val="single"/>
        </w:rPr>
        <w:t>e</w:t>
      </w:r>
      <w:r w:rsidRPr="003B1D44">
        <w:rPr>
          <w:b/>
          <w:bCs/>
          <w:u w:val="single"/>
        </w:rPr>
        <w:t>hr- /Lernsettings gestalten</w:t>
      </w:r>
      <w:r>
        <w:rPr>
          <w:b/>
          <w:bCs/>
          <w:u w:val="single"/>
        </w:rPr>
        <w:t xml:space="preserve"> </w:t>
      </w:r>
      <w:r w:rsidRPr="003B1D44">
        <w:rPr>
          <w:b/>
          <w:bCs/>
          <w:u w:val="single"/>
        </w:rPr>
        <w:t xml:space="preserve">und vermitteln - Weiterbildung für </w:t>
      </w:r>
      <w:proofErr w:type="spellStart"/>
      <w:r w:rsidRPr="003B1D44">
        <w:rPr>
          <w:b/>
          <w:bCs/>
          <w:u w:val="single"/>
        </w:rPr>
        <w:t>LiP</w:t>
      </w:r>
      <w:proofErr w:type="spellEnd"/>
    </w:p>
    <w:p w14:paraId="045A1D3C" w14:textId="77777777" w:rsidR="003B1D44" w:rsidRDefault="003B1D44" w:rsidP="003B1D44">
      <w:r>
        <w:t>Dieser Workshop richtet sich an Lehrer*innen in der Praxisphase. Die „</w:t>
      </w:r>
      <w:proofErr w:type="spellStart"/>
      <w:r>
        <w:t>LiP</w:t>
      </w:r>
      <w:proofErr w:type="spellEnd"/>
      <w:r>
        <w:t xml:space="preserve">“ nehmen durch ihre Nähe zur Praxis eine besondere Rolle in der Bildung der zukünftigen Lehrkräfte ein. Aus diesem Grund gilt es die eigene Lehrpraxis in Schule und Hochschule kritisch vor dem Hinter-grund inklusiver Inhalte zu reflektieren, damit die Studierenden möglichst effektiv von eben dieser profitieren können. Gemeinsam erörtern wir daher die </w:t>
      </w:r>
      <w:proofErr w:type="spellStart"/>
      <w:r>
        <w:t>Gelingensbedingungen</w:t>
      </w:r>
      <w:proofErr w:type="spellEnd"/>
      <w:r>
        <w:t xml:space="preserve"> inklusiven Unterrichts und finden Mittel und Wege diese hochschuldidaktisch in eine Lehr-veranstaltung einzubetten. </w:t>
      </w:r>
      <w:r>
        <w:rPr>
          <w:rFonts w:ascii="MS Gothic" w:eastAsia="MS Gothic" w:hAnsi="MS Gothic" w:cs="MS Gothic" w:hint="eastAsia"/>
        </w:rPr>
        <w:t> </w:t>
      </w:r>
      <w:r>
        <w:t>Ziel der Fortbildung ist somit, dass die Teilnehmenden didaktische Handlungsempfehlungen erhalten, wie Unterricht noch besser auf die heterogene Lernausgangslage der Schüler*innen angepasst werden kann und gleichzeitig Strategien an die Hand bekommen, wie sie genau dies in der Praxisphase den Studierenden vermitteln können.</w:t>
      </w:r>
    </w:p>
    <w:p w14:paraId="10202898" w14:textId="77777777" w:rsidR="003B1D44" w:rsidRDefault="003B1D44" w:rsidP="003B1D44">
      <w:pPr>
        <w:spacing w:after="0" w:line="240" w:lineRule="auto"/>
      </w:pPr>
      <w:r>
        <w:t>Die Fortbildung findet online am 27.10.2020 von 16:00 bis 18:30 Uhr statt.</w:t>
      </w:r>
    </w:p>
    <w:p w14:paraId="6E238524" w14:textId="058E74A2" w:rsidR="00BD205E" w:rsidRDefault="003B1D44" w:rsidP="003B1D44">
      <w:pPr>
        <w:spacing w:after="0" w:line="240" w:lineRule="auto"/>
      </w:pPr>
      <w:r>
        <w:t xml:space="preserve">Die Anmeldung erfolgt über </w:t>
      </w:r>
      <w:proofErr w:type="spellStart"/>
      <w:r>
        <w:t>VeDaB</w:t>
      </w:r>
      <w:proofErr w:type="spellEnd"/>
      <w:r>
        <w:t>.</w:t>
      </w:r>
    </w:p>
    <w:p w14:paraId="451D254C" w14:textId="77777777" w:rsidR="003B1D44" w:rsidRDefault="003B1D44" w:rsidP="003B1D44">
      <w:pPr>
        <w:spacing w:after="0" w:line="240" w:lineRule="auto"/>
      </w:pPr>
    </w:p>
    <w:p w14:paraId="63B7B72D" w14:textId="77777777" w:rsidR="00BD205E" w:rsidRPr="00280431" w:rsidRDefault="00BD205E" w:rsidP="00BD205E">
      <w:pPr>
        <w:rPr>
          <w:b/>
          <w:bCs/>
          <w:u w:val="single"/>
        </w:rPr>
      </w:pPr>
      <w:r w:rsidRPr="00280431">
        <w:rPr>
          <w:b/>
          <w:bCs/>
          <w:u w:val="single"/>
        </w:rPr>
        <w:t>Fortbildung „INKLUSION“</w:t>
      </w:r>
    </w:p>
    <w:p w14:paraId="0BD5ABDE" w14:textId="77777777" w:rsidR="003B1D44" w:rsidRPr="003B1D44" w:rsidRDefault="003B1D44" w:rsidP="003B1D44">
      <w:pPr>
        <w:rPr>
          <w:b/>
          <w:bCs/>
        </w:rPr>
      </w:pPr>
      <w:r w:rsidRPr="003B1D44">
        <w:rPr>
          <w:b/>
          <w:bCs/>
        </w:rPr>
        <w:t>Die Termine für das Erweiterungsmodul 2a stehen fest:</w:t>
      </w:r>
    </w:p>
    <w:p w14:paraId="7E9D0170" w14:textId="77777777" w:rsidR="003B1D44" w:rsidRDefault="003B1D44" w:rsidP="003B1D44">
      <w:pPr>
        <w:pStyle w:val="Listenabsatz"/>
        <w:numPr>
          <w:ilvl w:val="0"/>
          <w:numId w:val="5"/>
        </w:numPr>
        <w:spacing w:after="0"/>
      </w:pPr>
      <w:r w:rsidRPr="003B1D44">
        <w:t xml:space="preserve">Mi, 12.11.2020 16:00-18:00 Uhr </w:t>
      </w:r>
    </w:p>
    <w:p w14:paraId="5E7B4AA9" w14:textId="684D2477" w:rsidR="003B1D44" w:rsidRPr="003B1D44" w:rsidRDefault="003B1D44" w:rsidP="003B1D44">
      <w:pPr>
        <w:pStyle w:val="Listenabsatz"/>
        <w:spacing w:after="0"/>
      </w:pPr>
      <w:r w:rsidRPr="003B1D44">
        <w:t>Konkrete Präventions- und Interventionstechniken bei Unterrichtsstörungen, Aggressionen und Gewalt</w:t>
      </w:r>
    </w:p>
    <w:p w14:paraId="07EF0016" w14:textId="77777777" w:rsidR="003B1D44" w:rsidRDefault="003B1D44" w:rsidP="003B1D44">
      <w:pPr>
        <w:numPr>
          <w:ilvl w:val="0"/>
          <w:numId w:val="2"/>
        </w:numPr>
        <w:spacing w:after="0"/>
      </w:pPr>
      <w:r w:rsidRPr="003B1D44">
        <w:t>Do, 05.11.2020 16:00-19:00 Uhr</w:t>
      </w:r>
    </w:p>
    <w:p w14:paraId="7C9B2D93" w14:textId="76E2FBDE" w:rsidR="003B1D44" w:rsidRPr="003B1D44" w:rsidRDefault="003B1D44" w:rsidP="003B1D44">
      <w:pPr>
        <w:spacing w:after="0"/>
        <w:ind w:left="720"/>
      </w:pPr>
      <w:r w:rsidRPr="003B1D44">
        <w:t>Sexualisierte Gewalt in inklusiven Lerngruppen</w:t>
      </w:r>
    </w:p>
    <w:p w14:paraId="31A5C348" w14:textId="77777777" w:rsidR="003B1D44" w:rsidRDefault="003B1D44" w:rsidP="003B1D44">
      <w:pPr>
        <w:numPr>
          <w:ilvl w:val="0"/>
          <w:numId w:val="3"/>
        </w:numPr>
        <w:spacing w:after="0"/>
      </w:pPr>
      <w:r w:rsidRPr="003B1D44">
        <w:t>Di, 26.01.2021 16:00-18:30 Uhr</w:t>
      </w:r>
    </w:p>
    <w:p w14:paraId="21D1B940" w14:textId="26CA1574" w:rsidR="003B1D44" w:rsidRPr="003B1D44" w:rsidRDefault="003B1D44" w:rsidP="003B1D44">
      <w:pPr>
        <w:spacing w:after="0"/>
        <w:ind w:left="720"/>
      </w:pPr>
      <w:proofErr w:type="spellStart"/>
      <w:r w:rsidRPr="003B1D44">
        <w:t>Rassismusprävention</w:t>
      </w:r>
      <w:proofErr w:type="spellEnd"/>
      <w:r w:rsidRPr="003B1D44">
        <w:t xml:space="preserve"> in inklusiven Lerngruppen</w:t>
      </w:r>
    </w:p>
    <w:p w14:paraId="3A3C125F" w14:textId="77777777" w:rsidR="003B1D44" w:rsidRDefault="003B1D44" w:rsidP="003B1D44">
      <w:pPr>
        <w:spacing w:after="0"/>
      </w:pPr>
      <w:r w:rsidRPr="003B1D44">
        <w:rPr>
          <w:b/>
          <w:bCs/>
        </w:rPr>
        <w:t xml:space="preserve">Weitere Infos folgen auf www. </w:t>
      </w:r>
      <w:hyperlink r:id="rId5" w:history="1">
        <w:r w:rsidRPr="003B1D44">
          <w:rPr>
            <w:rStyle w:val="Hyperlink"/>
            <w:b/>
            <w:bCs/>
          </w:rPr>
          <w:t>uni-vechta.de/</w:t>
        </w:r>
        <w:proofErr w:type="spellStart"/>
        <w:r w:rsidRPr="003B1D44">
          <w:rPr>
            <w:rStyle w:val="Hyperlink"/>
            <w:b/>
            <w:bCs/>
          </w:rPr>
          <w:t>inklusion</w:t>
        </w:r>
      </w:hyperlink>
      <w:proofErr w:type="spellEnd"/>
    </w:p>
    <w:p w14:paraId="6B4496A2" w14:textId="322B17C8" w:rsidR="00BD205E" w:rsidRPr="003B1D44" w:rsidRDefault="003B1D44" w:rsidP="003B1D44">
      <w:pPr>
        <w:rPr>
          <w:b/>
          <w:bCs/>
        </w:rPr>
      </w:pPr>
      <w:r w:rsidRPr="003B1D44">
        <w:rPr>
          <w:b/>
          <w:bCs/>
        </w:rPr>
        <w:t xml:space="preserve">Die Anmeldungen erfolgen über </w:t>
      </w:r>
      <w:proofErr w:type="spellStart"/>
      <w:r w:rsidRPr="003B1D44">
        <w:rPr>
          <w:b/>
          <w:bCs/>
        </w:rPr>
        <w:t>VeDaB</w:t>
      </w:r>
      <w:proofErr w:type="spellEnd"/>
      <w:r w:rsidRPr="003B1D44">
        <w:rPr>
          <w:b/>
          <w:bCs/>
        </w:rPr>
        <w:t>.</w:t>
      </w:r>
    </w:p>
    <w:p w14:paraId="4153BF96" w14:textId="77777777" w:rsidR="00BD205E" w:rsidRDefault="00BD205E" w:rsidP="00BD205E">
      <w:pPr>
        <w:spacing w:after="0" w:line="240" w:lineRule="auto"/>
        <w:rPr>
          <w:sz w:val="16"/>
          <w:szCs w:val="16"/>
        </w:rPr>
      </w:pPr>
      <w:r w:rsidRPr="00F634E2">
        <w:rPr>
          <w:sz w:val="16"/>
          <w:szCs w:val="16"/>
        </w:rPr>
        <w:t xml:space="preserve">Impressum: Werkstatt Inklusion - Teilprojekt 1 von BRIDGES - Brücken bauen, Zusammenarbeit initiieren und gestalten. </w:t>
      </w:r>
      <w:r>
        <w:rPr>
          <w:sz w:val="16"/>
          <w:szCs w:val="16"/>
        </w:rPr>
        <w:t xml:space="preserve"> </w:t>
      </w:r>
    </w:p>
    <w:p w14:paraId="7345ADA4" w14:textId="52792897" w:rsidR="003163B0" w:rsidRPr="00BD205E" w:rsidRDefault="00BD205E">
      <w:pPr>
        <w:rPr>
          <w:sz w:val="16"/>
          <w:szCs w:val="16"/>
        </w:rPr>
      </w:pPr>
      <w:r w:rsidRPr="00F634E2">
        <w:rPr>
          <w:sz w:val="16"/>
          <w:szCs w:val="16"/>
        </w:rPr>
        <w:t>Verantwortlich für die Inhalte: S. Röhll, stefanie.roehll@uni-vechta.de // www.uni-vechta.de/inklusion</w:t>
      </w:r>
    </w:p>
    <w:sectPr w:rsidR="003163B0" w:rsidRPr="00BD205E" w:rsidSect="000D0B0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904FA68"/>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B70426"/>
    <w:multiLevelType w:val="hybridMultilevel"/>
    <w:tmpl w:val="BFB036A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3BD21F3"/>
    <w:multiLevelType w:val="hybridMultilevel"/>
    <w:tmpl w:val="2FAE89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5E"/>
    <w:rsid w:val="000D0B0E"/>
    <w:rsid w:val="00240A49"/>
    <w:rsid w:val="003B1D44"/>
    <w:rsid w:val="004C49AC"/>
    <w:rsid w:val="007630D1"/>
    <w:rsid w:val="00BD205E"/>
    <w:rsid w:val="00C85148"/>
    <w:rsid w:val="00D72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7E417E"/>
  <w14:defaultImageDpi w14:val="32767"/>
  <w15:chartTrackingRefBased/>
  <w15:docId w15:val="{635CA267-C3A7-9C48-AD15-E032DEFF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BD205E"/>
    <w:pPr>
      <w:spacing w:after="200" w:line="276" w:lineRule="auto"/>
    </w:pPr>
    <w:rPr>
      <w:rFonts w:eastAsiaTheme="minorEastAs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205E"/>
    <w:rPr>
      <w:color w:val="0563C1" w:themeColor="hyperlink"/>
      <w:u w:val="single"/>
    </w:rPr>
  </w:style>
  <w:style w:type="character" w:styleId="NichtaufgelsteErwhnung">
    <w:name w:val="Unresolved Mention"/>
    <w:basedOn w:val="Absatz-Standardschriftart"/>
    <w:uiPriority w:val="99"/>
    <w:rsid w:val="003B1D44"/>
    <w:rPr>
      <w:color w:val="605E5C"/>
      <w:shd w:val="clear" w:color="auto" w:fill="E1DFDD"/>
    </w:rPr>
  </w:style>
  <w:style w:type="paragraph" w:styleId="Listenabsatz">
    <w:name w:val="List Paragraph"/>
    <w:basedOn w:val="Standard"/>
    <w:uiPriority w:val="34"/>
    <w:qFormat/>
    <w:rsid w:val="003B1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ni-vechta.de/inklu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Stuppi Röhll</dc:creator>
  <cp:keywords/>
  <dc:description/>
  <cp:lastModifiedBy>Stuppi Röhll</cp:lastModifiedBy>
  <cp:revision>3</cp:revision>
  <dcterms:created xsi:type="dcterms:W3CDTF">2020-10-05T12:35:00Z</dcterms:created>
  <dcterms:modified xsi:type="dcterms:W3CDTF">2020-10-05T12:39:00Z</dcterms:modified>
</cp:coreProperties>
</file>